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8"/>
      </w:tblGrid>
      <w:tr w:rsidR="00813F78" w:rsidRPr="00505164" w:rsidTr="00C431BD">
        <w:tc>
          <w:tcPr>
            <w:tcW w:w="8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F78" w:rsidRPr="00505164" w:rsidRDefault="00813F78" w:rsidP="00C431BD">
            <w:pPr>
              <w:widowControl/>
              <w:spacing w:line="402" w:lineRule="atLeast"/>
              <w:jc w:val="left"/>
              <w:rPr>
                <w:rFonts w:ascii="Verdana" w:eastAsia="宋体" w:hAnsi="Verdana" w:cs="宋体" w:hint="eastAsia"/>
                <w:color w:val="2E2E2E"/>
                <w:spacing w:val="17"/>
                <w:kern w:val="0"/>
                <w:sz w:val="23"/>
                <w:szCs w:val="23"/>
              </w:rPr>
            </w:pPr>
          </w:p>
          <w:p w:rsidR="00813F78" w:rsidRPr="00505164" w:rsidRDefault="00813F78" w:rsidP="00C431BD">
            <w:pPr>
              <w:widowControl/>
              <w:spacing w:line="402" w:lineRule="atLeast"/>
              <w:jc w:val="center"/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</w:pPr>
            <w:r w:rsidRPr="00505164">
              <w:rPr>
                <w:rFonts w:ascii="宋体" w:eastAsia="宋体" w:hAnsi="宋体" w:cs="宋体" w:hint="eastAsia"/>
                <w:b/>
                <w:bCs/>
                <w:color w:val="2E2E2E"/>
                <w:spacing w:val="17"/>
                <w:kern w:val="0"/>
                <w:sz w:val="24"/>
                <w:szCs w:val="24"/>
              </w:rPr>
              <w:t>矿大教职工更换工资卡流程告知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 xml:space="preserve"> </w:t>
            </w:r>
          </w:p>
          <w:p w:rsidR="00813F78" w:rsidRPr="00505164" w:rsidRDefault="00813F78" w:rsidP="00C431BD">
            <w:pPr>
              <w:widowControl/>
              <w:spacing w:line="402" w:lineRule="atLeast"/>
              <w:jc w:val="left"/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</w:pP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尊敬的老师：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 xml:space="preserve"> </w:t>
            </w:r>
          </w:p>
          <w:p w:rsidR="00813F78" w:rsidRPr="00505164" w:rsidRDefault="00813F78" w:rsidP="00C431BD">
            <w:pPr>
              <w:widowControl/>
              <w:spacing w:line="402" w:lineRule="atLeast"/>
              <w:ind w:firstLine="480"/>
              <w:jc w:val="left"/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</w:pP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您好，为了提升我行的服务质量，更好地满足广大教职工的金融服务需求，迎合未来银行卡的发展趋势，我行现开展为矿大教职工批量更换工资卡工作，将原有的磁条卡统一更换为现在安全性更高，使用更便捷，功能更齐全的芯片卡。此次更换的芯片卡是我行针对优质代发薪客户开发的“薪享卡”，该卡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  <w:shd w:val="clear" w:color="auto" w:fill="FFFFFF"/>
              </w:rPr>
              <w:t>安全保密性好，相比磁条卡，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“薪享卡”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  <w:shd w:val="clear" w:color="auto" w:fill="FFFFFF"/>
              </w:rPr>
              <w:t>具备很强的抗攻击能力，很难被复制与伪造。并且，该芯片卡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较原磁条卡还有如下新增功能：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 xml:space="preserve"> </w:t>
            </w:r>
          </w:p>
          <w:p w:rsidR="00813F78" w:rsidRPr="00505164" w:rsidRDefault="00813F78" w:rsidP="00C431BD">
            <w:pPr>
              <w:widowControl/>
              <w:spacing w:line="402" w:lineRule="atLeast"/>
              <w:ind w:firstLine="480"/>
              <w:jc w:val="left"/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</w:pP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>1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、工本费（含开卡及补发）免费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 xml:space="preserve"> </w:t>
            </w:r>
          </w:p>
          <w:p w:rsidR="00813F78" w:rsidRPr="00505164" w:rsidRDefault="00813F78" w:rsidP="00C431BD">
            <w:pPr>
              <w:widowControl/>
              <w:spacing w:line="402" w:lineRule="atLeast"/>
              <w:ind w:firstLine="480"/>
              <w:jc w:val="left"/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</w:pP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>2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、挂失手续费免费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 xml:space="preserve"> </w:t>
            </w:r>
          </w:p>
          <w:p w:rsidR="00813F78" w:rsidRPr="00505164" w:rsidRDefault="00813F78" w:rsidP="00C431BD">
            <w:pPr>
              <w:widowControl/>
              <w:spacing w:line="402" w:lineRule="atLeast"/>
              <w:ind w:firstLine="480"/>
              <w:jc w:val="left"/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</w:pPr>
            <w:r w:rsidRPr="00505164">
              <w:rPr>
                <w:rFonts w:ascii="宋体" w:eastAsia="宋体" w:hAnsi="宋体" w:cs="宋体"/>
                <w:color w:val="000000"/>
                <w:spacing w:val="17"/>
                <w:kern w:val="0"/>
                <w:sz w:val="24"/>
                <w:szCs w:val="24"/>
              </w:rPr>
              <w:t>3</w:t>
            </w:r>
            <w:r w:rsidRPr="00505164">
              <w:rPr>
                <w:rFonts w:ascii="宋体" w:eastAsia="宋体" w:hAnsi="宋体" w:cs="宋体" w:hint="eastAsia"/>
                <w:color w:val="000000"/>
                <w:spacing w:val="17"/>
                <w:kern w:val="0"/>
                <w:sz w:val="24"/>
                <w:szCs w:val="24"/>
              </w:rPr>
              <w:t>、短信通知免费三年（只针对于矿大职工工资卡）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 xml:space="preserve"> </w:t>
            </w:r>
          </w:p>
          <w:p w:rsidR="00813F78" w:rsidRPr="00505164" w:rsidRDefault="00813F78" w:rsidP="00C431BD">
            <w:pPr>
              <w:widowControl/>
              <w:spacing w:line="402" w:lineRule="atLeast"/>
              <w:ind w:firstLine="480"/>
              <w:jc w:val="left"/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</w:pPr>
            <w:r w:rsidRPr="00505164">
              <w:rPr>
                <w:rFonts w:ascii="宋体" w:eastAsia="宋体" w:hAnsi="宋体" w:cs="宋体"/>
                <w:color w:val="000000"/>
                <w:spacing w:val="17"/>
                <w:kern w:val="0"/>
                <w:sz w:val="24"/>
                <w:szCs w:val="24"/>
              </w:rPr>
              <w:t>4</w:t>
            </w:r>
            <w:r w:rsidRPr="00505164">
              <w:rPr>
                <w:rFonts w:ascii="宋体" w:eastAsia="宋体" w:hAnsi="宋体" w:cs="宋体" w:hint="eastAsia"/>
                <w:color w:val="000000"/>
                <w:spacing w:val="17"/>
                <w:kern w:val="0"/>
                <w:sz w:val="24"/>
                <w:szCs w:val="24"/>
              </w:rPr>
              <w:t>、</w:t>
            </w:r>
            <w:r w:rsidRPr="00505164">
              <w:rPr>
                <w:rFonts w:ascii="宋体" w:eastAsia="宋体" w:hAnsi="宋体" w:cs="宋体"/>
                <w:color w:val="000000"/>
                <w:spacing w:val="17"/>
                <w:kern w:val="0"/>
                <w:sz w:val="24"/>
                <w:szCs w:val="24"/>
              </w:rPr>
              <w:t>ATM</w:t>
            </w:r>
            <w:r w:rsidRPr="00505164">
              <w:rPr>
                <w:rFonts w:ascii="宋体" w:eastAsia="宋体" w:hAnsi="宋体" w:cs="宋体" w:hint="eastAsia"/>
                <w:color w:val="000000"/>
                <w:spacing w:val="17"/>
                <w:kern w:val="0"/>
                <w:sz w:val="24"/>
                <w:szCs w:val="24"/>
              </w:rPr>
              <w:t>本行取现手续费免费（本地、省内异地、跨省均免费）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 xml:space="preserve"> </w:t>
            </w:r>
          </w:p>
          <w:p w:rsidR="00813F78" w:rsidRPr="00505164" w:rsidRDefault="00813F78" w:rsidP="00C431BD">
            <w:pPr>
              <w:widowControl/>
              <w:spacing w:line="402" w:lineRule="atLeast"/>
              <w:ind w:firstLine="480"/>
              <w:jc w:val="left"/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</w:pP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>5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、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>ATM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跨行取现手续费每月减免前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>3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笔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 xml:space="preserve"> </w:t>
            </w:r>
          </w:p>
          <w:p w:rsidR="00813F78" w:rsidRPr="00505164" w:rsidRDefault="00813F78" w:rsidP="00C431BD">
            <w:pPr>
              <w:widowControl/>
              <w:spacing w:line="402" w:lineRule="atLeast"/>
              <w:ind w:firstLine="480"/>
              <w:jc w:val="left"/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</w:pP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>6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、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>ATM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本行转账手续费免费（本地、省内异地、跨省均免费）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 xml:space="preserve"> </w:t>
            </w:r>
          </w:p>
          <w:p w:rsidR="00813F78" w:rsidRPr="00505164" w:rsidRDefault="00813F78" w:rsidP="00C431BD">
            <w:pPr>
              <w:widowControl/>
              <w:spacing w:line="402" w:lineRule="atLeast"/>
              <w:ind w:firstLine="480"/>
              <w:jc w:val="left"/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</w:pP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工资卡更换流程：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 xml:space="preserve"> </w:t>
            </w:r>
          </w:p>
          <w:p w:rsidR="00813F78" w:rsidRPr="00505164" w:rsidRDefault="00813F78" w:rsidP="00C431BD">
            <w:pPr>
              <w:widowControl/>
              <w:spacing w:line="402" w:lineRule="atLeast"/>
              <w:ind w:firstLine="480"/>
              <w:jc w:val="left"/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</w:pP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>1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、需收集老师的身份证复印件，并加盖院系或部门单位公章。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 xml:space="preserve"> </w:t>
            </w:r>
          </w:p>
          <w:p w:rsidR="00813F78" w:rsidRPr="00505164" w:rsidRDefault="00813F78" w:rsidP="00C431BD">
            <w:pPr>
              <w:widowControl/>
              <w:spacing w:line="402" w:lineRule="atLeast"/>
              <w:ind w:firstLine="480"/>
              <w:jc w:val="left"/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</w:pP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>2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、请依照模板填写开卡信息，</w:t>
            </w:r>
            <w:r w:rsidRPr="00505164">
              <w:rPr>
                <w:rFonts w:ascii="宋体" w:eastAsia="宋体" w:hAnsi="宋体" w:cs="宋体" w:hint="eastAsia"/>
                <w:b/>
                <w:bCs/>
                <w:color w:val="FF0000"/>
                <w:spacing w:val="17"/>
                <w:kern w:val="0"/>
                <w:sz w:val="24"/>
                <w:szCs w:val="24"/>
              </w:rPr>
              <w:t>并仔细核对，确保信息无误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，核对完毕后，打印一份纸质件并加盖院系或部门单位公章，将电子档发送至邮箱：</w:t>
            </w:r>
            <w:hyperlink r:id="rId6" w:history="1">
              <w:r w:rsidRPr="00505164">
                <w:rPr>
                  <w:rFonts w:ascii="宋体" w:eastAsia="宋体" w:hAnsi="宋体" w:cs="宋体"/>
                  <w:color w:val="2E2E2E"/>
                  <w:spacing w:val="17"/>
                  <w:kern w:val="0"/>
                  <w:sz w:val="24"/>
                </w:rPr>
                <w:t>kdgzboc@126.com</w:t>
              </w:r>
            </w:hyperlink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。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 xml:space="preserve"> </w:t>
            </w:r>
          </w:p>
          <w:p w:rsidR="00813F78" w:rsidRPr="00505164" w:rsidRDefault="00813F78" w:rsidP="00C431BD">
            <w:pPr>
              <w:widowControl/>
              <w:spacing w:line="402" w:lineRule="atLeast"/>
              <w:ind w:firstLine="480"/>
              <w:jc w:val="left"/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</w:pP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>3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、将收集好的身份证复印件、打印好的开卡模板纸质件交到中行矿大支行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>1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号对公窗口。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 xml:space="preserve"> </w:t>
            </w:r>
          </w:p>
          <w:p w:rsidR="00813F78" w:rsidRPr="00505164" w:rsidRDefault="00813F78" w:rsidP="00C431BD">
            <w:pPr>
              <w:widowControl/>
              <w:spacing w:line="402" w:lineRule="atLeast"/>
              <w:ind w:firstLine="480"/>
              <w:jc w:val="left"/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</w:pP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友情提醒：新卡初始密码为身份证第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>12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位至第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>17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位；新开工资卡与旧卡无关联；老师领到新卡后需本人自行持身份证及新卡到矿大支行（南湖校区）办理银行卡激活及开通短信通知业务，同时可办理网银、基金、手机银行、理财、代扣水电费等业务；校园卡绑定的原工资卡关系自动转移至新工资卡，无需老师自行办理；新卡为单卡户，无配套存折本，根据人行规定，现在各家银行开立银行卡不允许配发存折；原工资卡可作为日常用卡正常使用，如无需要，可自行销户。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 xml:space="preserve"> </w:t>
            </w:r>
          </w:p>
          <w:p w:rsidR="00813F78" w:rsidRPr="00505164" w:rsidRDefault="00813F78" w:rsidP="00C431BD">
            <w:pPr>
              <w:widowControl/>
              <w:spacing w:line="402" w:lineRule="atLeast"/>
              <w:ind w:firstLine="480"/>
              <w:jc w:val="left"/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</w:pP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由于换卡工作给老师带来的不便，敬请谅解。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 xml:space="preserve"> </w:t>
            </w:r>
          </w:p>
          <w:p w:rsidR="00813F78" w:rsidRPr="00505164" w:rsidRDefault="00813F78" w:rsidP="00C431BD">
            <w:pPr>
              <w:widowControl/>
              <w:spacing w:line="402" w:lineRule="atLeast"/>
              <w:jc w:val="left"/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</w:pP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联系人：刘辉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 xml:space="preserve">  83592910   13952180693 </w:t>
            </w:r>
          </w:p>
          <w:p w:rsidR="00813F78" w:rsidRPr="00505164" w:rsidRDefault="00813F78" w:rsidP="00813F78">
            <w:pPr>
              <w:widowControl/>
              <w:spacing w:line="402" w:lineRule="atLeast"/>
              <w:ind w:leftChars="3150" w:left="6752" w:hangingChars="50" w:hanging="137"/>
              <w:jc w:val="left"/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</w:pP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中行矿大支行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>2015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年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>3</w:t>
            </w:r>
            <w:r w:rsidRPr="00505164">
              <w:rPr>
                <w:rFonts w:ascii="宋体" w:eastAsia="宋体" w:hAnsi="宋体" w:cs="宋体" w:hint="eastAsia"/>
                <w:color w:val="2E2E2E"/>
                <w:spacing w:val="17"/>
                <w:kern w:val="0"/>
                <w:sz w:val="24"/>
                <w:szCs w:val="24"/>
              </w:rPr>
              <w:t>月</w:t>
            </w:r>
            <w:r w:rsidRPr="00505164">
              <w:rPr>
                <w:rFonts w:ascii="宋体" w:eastAsia="宋体" w:hAnsi="宋体" w:cs="宋体"/>
                <w:color w:val="2E2E2E"/>
                <w:spacing w:val="17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13F78" w:rsidRPr="00170AAA" w:rsidRDefault="00813F78" w:rsidP="00813F78"/>
    <w:p w:rsidR="002822A2" w:rsidRDefault="002822A2"/>
    <w:sectPr w:rsidR="002822A2" w:rsidSect="000E7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D1F" w:rsidRDefault="00517D1F" w:rsidP="00813F78">
      <w:r>
        <w:separator/>
      </w:r>
    </w:p>
  </w:endnote>
  <w:endnote w:type="continuationSeparator" w:id="0">
    <w:p w:rsidR="00517D1F" w:rsidRDefault="00517D1F" w:rsidP="0081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D1F" w:rsidRDefault="00517D1F" w:rsidP="00813F78">
      <w:r>
        <w:separator/>
      </w:r>
    </w:p>
  </w:footnote>
  <w:footnote w:type="continuationSeparator" w:id="0">
    <w:p w:rsidR="00517D1F" w:rsidRDefault="00517D1F" w:rsidP="00813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58"/>
    <w:rsid w:val="002822A2"/>
    <w:rsid w:val="00517D1F"/>
    <w:rsid w:val="007E4258"/>
    <w:rsid w:val="0081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43AA84-137C-4280-B416-600DD081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F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F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gzboc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2015-03-20T08:56:00Z</dcterms:created>
  <dcterms:modified xsi:type="dcterms:W3CDTF">2015-03-20T08:57:00Z</dcterms:modified>
</cp:coreProperties>
</file>