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32CAF" w:rsidRDefault="00134B82" w:rsidP="00DA34FF">
      <w:pPr>
        <w:spacing w:beforeLines="50" w:before="156" w:afterLines="50" w:after="156" w:line="400" w:lineRule="exact"/>
        <w:jc w:val="center"/>
        <w:outlineLvl w:val="0"/>
        <w:rPr>
          <w:b/>
          <w:sz w:val="36"/>
        </w:rPr>
      </w:pPr>
      <w:r>
        <w:rPr>
          <w:rFonts w:hint="eastAsia"/>
          <w:b/>
          <w:sz w:val="36"/>
        </w:rPr>
        <w:t>智</w:t>
      </w:r>
      <w:r>
        <w:rPr>
          <w:rFonts w:hint="eastAsia"/>
          <w:b/>
          <w:sz w:val="36"/>
        </w:rPr>
        <w:t xml:space="preserve"> </w:t>
      </w:r>
      <w:r>
        <w:rPr>
          <w:rFonts w:hint="eastAsia"/>
          <w:b/>
          <w:sz w:val="36"/>
        </w:rPr>
        <w:t>能</w:t>
      </w:r>
      <w:r>
        <w:rPr>
          <w:rFonts w:hint="eastAsia"/>
          <w:b/>
          <w:sz w:val="36"/>
        </w:rPr>
        <w:t xml:space="preserve"> </w:t>
      </w:r>
      <w:r>
        <w:rPr>
          <w:rFonts w:hint="eastAsia"/>
          <w:b/>
          <w:sz w:val="36"/>
        </w:rPr>
        <w:t>交</w:t>
      </w:r>
      <w:r>
        <w:rPr>
          <w:rFonts w:hint="eastAsia"/>
          <w:b/>
          <w:sz w:val="36"/>
        </w:rPr>
        <w:t xml:space="preserve"> </w:t>
      </w:r>
      <w:r>
        <w:rPr>
          <w:rFonts w:hint="eastAsia"/>
          <w:b/>
          <w:sz w:val="36"/>
        </w:rPr>
        <w:t>费</w:t>
      </w:r>
      <w:r>
        <w:rPr>
          <w:rFonts w:hint="eastAsia"/>
          <w:b/>
          <w:sz w:val="36"/>
        </w:rPr>
        <w:t xml:space="preserve"> </w:t>
      </w:r>
      <w:r>
        <w:rPr>
          <w:rFonts w:hint="eastAsia"/>
          <w:b/>
          <w:sz w:val="36"/>
        </w:rPr>
        <w:t>结</w:t>
      </w:r>
      <w:r>
        <w:rPr>
          <w:rFonts w:hint="eastAsia"/>
          <w:b/>
          <w:sz w:val="36"/>
        </w:rPr>
        <w:t xml:space="preserve"> </w:t>
      </w:r>
      <w:r>
        <w:rPr>
          <w:rFonts w:hint="eastAsia"/>
          <w:b/>
          <w:sz w:val="36"/>
        </w:rPr>
        <w:t>算</w:t>
      </w:r>
      <w:r>
        <w:rPr>
          <w:rFonts w:hint="eastAsia"/>
          <w:b/>
          <w:sz w:val="36"/>
        </w:rPr>
        <w:t xml:space="preserve"> </w:t>
      </w:r>
      <w:r>
        <w:rPr>
          <w:rFonts w:hint="eastAsia"/>
          <w:b/>
          <w:sz w:val="36"/>
        </w:rPr>
        <w:t>协</w:t>
      </w:r>
      <w:r>
        <w:rPr>
          <w:rFonts w:hint="eastAsia"/>
          <w:b/>
          <w:sz w:val="36"/>
        </w:rPr>
        <w:t xml:space="preserve"> </w:t>
      </w:r>
      <w:r>
        <w:rPr>
          <w:rFonts w:hint="eastAsia"/>
          <w:b/>
          <w:sz w:val="36"/>
        </w:rPr>
        <w:t>议</w:t>
      </w:r>
    </w:p>
    <w:p w:rsidR="00832CAF" w:rsidRDefault="00134B82" w:rsidP="00DA34FF">
      <w:pPr>
        <w:spacing w:beforeLines="50" w:before="156" w:afterLines="50" w:after="156" w:line="400" w:lineRule="exact"/>
        <w:jc w:val="center"/>
        <w:outlineLvl w:val="0"/>
        <w:rPr>
          <w:b/>
          <w:sz w:val="24"/>
        </w:rPr>
      </w:pPr>
      <w:r>
        <w:rPr>
          <w:rFonts w:hint="eastAsia"/>
          <w:b/>
          <w:sz w:val="24"/>
        </w:rPr>
        <w:t>（低压用户）</w:t>
      </w:r>
    </w:p>
    <w:p w:rsidR="00832CAF" w:rsidRDefault="00832CAF" w:rsidP="00DA34FF">
      <w:pPr>
        <w:spacing w:beforeLines="50" w:before="156" w:afterLines="50" w:after="156" w:line="400" w:lineRule="exact"/>
        <w:jc w:val="center"/>
        <w:outlineLvl w:val="0"/>
        <w:rPr>
          <w:b/>
          <w:sz w:val="24"/>
        </w:rPr>
      </w:pPr>
    </w:p>
    <w:p w:rsidR="00832CAF" w:rsidRDefault="00134B82">
      <w:pPr>
        <w:pStyle w:val="1"/>
        <w:spacing w:line="400" w:lineRule="exact"/>
        <w:ind w:leftChars="160" w:left="336"/>
        <w:jc w:val="left"/>
        <w:rPr>
          <w:rFonts w:hAnsi="宋体"/>
          <w:sz w:val="24"/>
          <w:u w:val="single"/>
        </w:rPr>
      </w:pPr>
      <w:r>
        <w:rPr>
          <w:rFonts w:hint="eastAsia"/>
          <w:b/>
        </w:rPr>
        <w:t>用电</w:t>
      </w:r>
      <w:r>
        <w:rPr>
          <w:rFonts w:hAnsi="宋体" w:hint="eastAsia"/>
          <w:b/>
        </w:rPr>
        <w:t>户号：</w:t>
      </w:r>
      <w:r>
        <w:rPr>
          <w:rFonts w:hAnsi="宋体" w:hint="eastAsia"/>
          <w:b/>
          <w:u w:val="single"/>
        </w:rPr>
        <w:t xml:space="preserve">                      </w:t>
      </w:r>
      <w:r>
        <w:rPr>
          <w:rFonts w:hAnsi="宋体" w:hint="eastAsia"/>
          <w:sz w:val="28"/>
          <w:u w:val="single"/>
        </w:rPr>
        <w:t xml:space="preserve"> </w:t>
      </w:r>
      <w:r>
        <w:rPr>
          <w:rFonts w:hAnsi="宋体" w:hint="eastAsia"/>
          <w:sz w:val="28"/>
        </w:rPr>
        <w:t xml:space="preserve">  </w:t>
      </w:r>
      <w:r>
        <w:rPr>
          <w:rFonts w:hAnsi="宋体" w:hint="eastAsia"/>
          <w:b/>
        </w:rPr>
        <w:t>协议编号：</w:t>
      </w:r>
      <w:r>
        <w:rPr>
          <w:rFonts w:hAnsi="宋体" w:hint="eastAsia"/>
          <w:u w:val="single"/>
        </w:rPr>
        <w:t xml:space="preserve">  </w:t>
      </w:r>
      <w:r w:rsidR="00DA34FF">
        <w:rPr>
          <w:rFonts w:hAnsi="宋体" w:hint="eastAsia"/>
          <w:u w:val="single"/>
        </w:rPr>
        <w:t xml:space="preserve">  </w:t>
      </w:r>
      <w:r>
        <w:rPr>
          <w:rFonts w:hAnsi="宋体" w:hint="eastAsia"/>
          <w:u w:val="single"/>
        </w:rPr>
        <w:t xml:space="preserve">                          </w:t>
      </w:r>
    </w:p>
    <w:p w:rsidR="00832CAF" w:rsidRDefault="00134B82">
      <w:pPr>
        <w:pStyle w:val="1"/>
        <w:spacing w:line="400" w:lineRule="exact"/>
        <w:ind w:leftChars="160" w:left="336"/>
        <w:jc w:val="left"/>
        <w:rPr>
          <w:rFonts w:hAnsi="宋体"/>
          <w:b/>
        </w:rPr>
      </w:pPr>
      <w:r>
        <w:rPr>
          <w:rFonts w:hAnsi="宋体" w:hint="eastAsia"/>
          <w:b/>
        </w:rPr>
        <w:t>供电方（甲方）：</w:t>
      </w:r>
      <w:r>
        <w:rPr>
          <w:rFonts w:hAnsi="宋体" w:hint="eastAsia"/>
          <w:b/>
          <w:u w:val="single"/>
        </w:rPr>
        <w:t xml:space="preserve"> </w:t>
      </w:r>
      <w:proofErr w:type="gramStart"/>
      <w:r>
        <w:rPr>
          <w:rFonts w:hAnsi="宋体" w:hint="eastAsia"/>
          <w:b/>
          <w:u w:val="single"/>
        </w:rPr>
        <w:t>国网江苏省</w:t>
      </w:r>
      <w:proofErr w:type="gramEnd"/>
      <w:r>
        <w:rPr>
          <w:rFonts w:hAnsi="宋体" w:hint="eastAsia"/>
          <w:b/>
          <w:u w:val="single"/>
        </w:rPr>
        <w:t>电力公司徐州市</w:t>
      </w:r>
      <w:proofErr w:type="gramStart"/>
      <w:r>
        <w:rPr>
          <w:rFonts w:hAnsi="宋体" w:hint="eastAsia"/>
          <w:b/>
          <w:u w:val="single"/>
        </w:rPr>
        <w:t>铜山区</w:t>
      </w:r>
      <w:proofErr w:type="gramEnd"/>
      <w:r>
        <w:rPr>
          <w:rFonts w:hAnsi="宋体" w:hint="eastAsia"/>
          <w:b/>
          <w:u w:val="single"/>
        </w:rPr>
        <w:t xml:space="preserve">供电公司                              </w:t>
      </w:r>
      <w:r>
        <w:rPr>
          <w:rFonts w:hAnsi="宋体" w:hint="eastAsia"/>
          <w:b/>
        </w:rPr>
        <w:t xml:space="preserve">   地址：</w:t>
      </w:r>
      <w:r>
        <w:rPr>
          <w:rFonts w:hAnsi="宋体" w:hint="eastAsia"/>
          <w:u w:val="single"/>
        </w:rPr>
        <w:t xml:space="preserve"> </w:t>
      </w:r>
      <w:r>
        <w:rPr>
          <w:rFonts w:hAnsi="宋体" w:hint="eastAsia"/>
          <w:b/>
          <w:u w:val="single"/>
        </w:rPr>
        <w:t>解放路183号</w:t>
      </w:r>
      <w:r>
        <w:rPr>
          <w:rFonts w:hAnsi="宋体" w:hint="eastAsia"/>
          <w:u w:val="single"/>
        </w:rPr>
        <w:t xml:space="preserve">                          </w:t>
      </w:r>
    </w:p>
    <w:p w:rsidR="00832CAF" w:rsidRDefault="00134B82">
      <w:pPr>
        <w:pStyle w:val="1"/>
        <w:spacing w:line="400" w:lineRule="exact"/>
        <w:ind w:leftChars="160" w:left="336"/>
        <w:jc w:val="left"/>
        <w:rPr>
          <w:rFonts w:hAnsi="宋体"/>
          <w:b/>
        </w:rPr>
      </w:pPr>
      <w:r>
        <w:rPr>
          <w:rFonts w:hAnsi="宋体" w:hint="eastAsia"/>
          <w:b/>
        </w:rPr>
        <w:t>用电方（乙方）：</w:t>
      </w:r>
      <w:r>
        <w:rPr>
          <w:rFonts w:hAnsi="宋体" w:hint="eastAsia"/>
          <w:b/>
          <w:u w:val="single"/>
        </w:rPr>
        <w:t xml:space="preserve">  </w:t>
      </w:r>
      <w:r w:rsidR="00663884">
        <w:rPr>
          <w:rFonts w:hAnsi="宋体" w:hint="eastAsia"/>
          <w:b/>
          <w:u w:val="single"/>
        </w:rPr>
        <w:t xml:space="preserve">        </w:t>
      </w:r>
      <w:r w:rsidRPr="00663884">
        <w:rPr>
          <w:rFonts w:hAnsi="宋体" w:hint="eastAsia"/>
          <w:b/>
          <w:u w:val="single"/>
        </w:rPr>
        <w:t xml:space="preserve">  </w:t>
      </w:r>
      <w:r w:rsidR="00663884">
        <w:rPr>
          <w:rFonts w:hAnsi="宋体" w:hint="eastAsia"/>
          <w:b/>
          <w:color w:val="FF0000"/>
          <w:u w:val="single"/>
        </w:rPr>
        <w:t>XXXX</w:t>
      </w:r>
      <w:r>
        <w:rPr>
          <w:rFonts w:hAnsi="宋体" w:hint="eastAsia"/>
          <w:b/>
          <w:u w:val="single"/>
        </w:rPr>
        <w:t xml:space="preserve">              </w:t>
      </w:r>
      <w:r>
        <w:rPr>
          <w:rFonts w:hAnsi="宋体" w:hint="eastAsia"/>
          <w:b/>
        </w:rPr>
        <w:t xml:space="preserve">   </w:t>
      </w:r>
    </w:p>
    <w:p w:rsidR="00832CAF" w:rsidRPr="00663884" w:rsidRDefault="00134B82" w:rsidP="00663884">
      <w:pPr>
        <w:pStyle w:val="1"/>
        <w:spacing w:line="400" w:lineRule="exact"/>
        <w:ind w:leftChars="160" w:left="336"/>
        <w:jc w:val="left"/>
        <w:rPr>
          <w:rFonts w:hAnsi="宋体"/>
          <w:b/>
          <w:u w:val="single"/>
        </w:rPr>
      </w:pPr>
      <w:r>
        <w:rPr>
          <w:rFonts w:hAnsi="宋体" w:hint="eastAsia"/>
          <w:b/>
        </w:rPr>
        <w:t>地址：</w:t>
      </w:r>
      <w:r w:rsidR="00663884" w:rsidRPr="00663884">
        <w:rPr>
          <w:rFonts w:hAnsi="宋体" w:hint="eastAsia"/>
          <w:b/>
          <w:u w:val="single"/>
        </w:rPr>
        <w:t xml:space="preserve">  </w:t>
      </w:r>
      <w:r w:rsidRPr="00663884">
        <w:rPr>
          <w:rFonts w:hAnsi="宋体" w:hint="eastAsia"/>
          <w:b/>
          <w:u w:val="single"/>
        </w:rPr>
        <w:t xml:space="preserve"> </w:t>
      </w:r>
      <w:r w:rsidR="00663884" w:rsidRPr="00663884">
        <w:rPr>
          <w:rFonts w:hAnsi="宋体" w:hint="eastAsia"/>
          <w:b/>
          <w:u w:val="single"/>
        </w:rPr>
        <w:t xml:space="preserve">     </w:t>
      </w:r>
      <w:r w:rsidR="00663884">
        <w:rPr>
          <w:rFonts w:hAnsi="宋体" w:hint="eastAsia"/>
          <w:b/>
          <w:u w:val="single"/>
        </w:rPr>
        <w:t xml:space="preserve">    </w:t>
      </w:r>
      <w:r w:rsidR="00663884" w:rsidRPr="00663884">
        <w:rPr>
          <w:rFonts w:hAnsi="宋体" w:hint="eastAsia"/>
          <w:b/>
          <w:u w:val="single"/>
        </w:rPr>
        <w:t xml:space="preserve">  </w:t>
      </w:r>
      <w:r w:rsidR="00663884">
        <w:rPr>
          <w:rFonts w:hAnsi="宋体" w:hint="eastAsia"/>
          <w:b/>
          <w:color w:val="FF0000"/>
          <w:u w:val="single"/>
        </w:rPr>
        <w:t>XXXX</w:t>
      </w:r>
      <w:r w:rsidR="00663884" w:rsidRPr="00663884">
        <w:rPr>
          <w:rFonts w:hAnsi="宋体" w:hint="eastAsia"/>
          <w:b/>
          <w:u w:val="single"/>
        </w:rPr>
        <w:t xml:space="preserve">                     </w:t>
      </w:r>
    </w:p>
    <w:p w:rsidR="00832CAF" w:rsidRDefault="00134B82">
      <w:pPr>
        <w:spacing w:line="400" w:lineRule="exact"/>
        <w:ind w:leftChars="100" w:left="210" w:firstLineChars="200" w:firstLine="420"/>
        <w:rPr>
          <w:rFonts w:ascii="仿宋_GB2312" w:hAnsi="宋体"/>
        </w:rPr>
      </w:pPr>
      <w:r>
        <w:rPr>
          <w:rFonts w:ascii="仿宋_GB2312" w:hAnsi="宋体" w:hint="eastAsia"/>
        </w:rPr>
        <w:t>双方就供用电的电费结算相关事宜，经协商一致，达成如下协议，条款如下：</w:t>
      </w:r>
    </w:p>
    <w:p w:rsidR="00832CAF" w:rsidRDefault="00134B82">
      <w:pPr>
        <w:spacing w:line="400" w:lineRule="exact"/>
        <w:ind w:leftChars="100" w:left="210" w:firstLineChars="200" w:firstLine="422"/>
        <w:rPr>
          <w:rFonts w:ascii="仿宋_GB2312" w:hAnsi="宋体"/>
          <w:b/>
        </w:rPr>
      </w:pPr>
      <w:r>
        <w:rPr>
          <w:rFonts w:ascii="仿宋_GB2312" w:hAnsi="宋体" w:hint="eastAsia"/>
          <w:b/>
        </w:rPr>
        <w:t>第一条</w:t>
      </w:r>
      <w:r>
        <w:rPr>
          <w:rFonts w:ascii="仿宋_GB2312" w:hAnsi="宋体" w:hint="eastAsia"/>
          <w:b/>
        </w:rPr>
        <w:t xml:space="preserve">  </w:t>
      </w:r>
      <w:r>
        <w:rPr>
          <w:rFonts w:ascii="仿宋_GB2312" w:hAnsi="宋体" w:hint="eastAsia"/>
          <w:b/>
        </w:rPr>
        <w:t>智能交费的内容和方式</w:t>
      </w:r>
    </w:p>
    <w:p w:rsidR="00832CAF" w:rsidRDefault="00134B82" w:rsidP="00C46774">
      <w:pPr>
        <w:spacing w:line="400" w:lineRule="exact"/>
        <w:ind w:leftChars="100" w:left="210" w:rightChars="9" w:right="19" w:firstLineChars="200" w:firstLine="420"/>
        <w:rPr>
          <w:rFonts w:ascii="仿宋_GB2312" w:hAnsi="宋体"/>
          <w:highlight w:val="yellow"/>
        </w:rPr>
      </w:pPr>
      <w:r>
        <w:rPr>
          <w:rFonts w:ascii="仿宋_GB2312" w:hAnsi="宋体" w:hint="eastAsia"/>
        </w:rPr>
        <w:t>1.</w:t>
      </w:r>
      <w:r>
        <w:rPr>
          <w:rFonts w:ascii="仿宋_GB2312" w:hAnsi="宋体" w:hint="eastAsia"/>
        </w:rPr>
        <w:t>甲方每日采集乙方用电信息，通过智能交费系统，按照供用电合同约定的电价标准每日测算乙方电费消费情况，并在乙方电费可用余额低于预警阈值</w:t>
      </w:r>
      <w:r>
        <w:rPr>
          <w:rFonts w:ascii="仿宋_GB2312" w:hAnsi="宋体" w:hint="eastAsia"/>
          <w:u w:val="single"/>
        </w:rPr>
        <w:t xml:space="preserve"> </w:t>
      </w:r>
      <w:r w:rsidRPr="00663884">
        <w:rPr>
          <w:rFonts w:ascii="仿宋_GB2312" w:hAnsi="宋体" w:hint="eastAsia"/>
          <w:color w:val="FF0000"/>
          <w:u w:val="single"/>
        </w:rPr>
        <w:t xml:space="preserve"> </w:t>
      </w:r>
      <w:r w:rsidR="00663884" w:rsidRPr="00663884">
        <w:rPr>
          <w:rFonts w:ascii="仿宋_GB2312" w:hAnsi="宋体" w:hint="eastAsia"/>
          <w:color w:val="FF0000"/>
          <w:u w:val="single"/>
        </w:rPr>
        <w:t>30</w:t>
      </w:r>
      <w:r w:rsidRPr="00663884">
        <w:rPr>
          <w:rFonts w:ascii="仿宋_GB2312" w:hAnsi="宋体" w:hint="eastAsia"/>
          <w:color w:val="FF0000"/>
          <w:u w:val="single"/>
        </w:rPr>
        <w:t xml:space="preserve"> </w:t>
      </w:r>
      <w:r>
        <w:rPr>
          <w:rFonts w:ascii="仿宋_GB2312" w:hAnsi="宋体" w:hint="eastAsia"/>
          <w:u w:val="single"/>
        </w:rPr>
        <w:t xml:space="preserve">  </w:t>
      </w:r>
      <w:r>
        <w:rPr>
          <w:rFonts w:ascii="仿宋_GB2312" w:hAnsi="宋体" w:hint="eastAsia"/>
        </w:rPr>
        <w:t>元时给予短信提醒，在乙方电费可用余额低于</w:t>
      </w:r>
      <w:r>
        <w:rPr>
          <w:rFonts w:ascii="仿宋_GB2312" w:hAnsi="宋体" w:hint="eastAsia"/>
        </w:rPr>
        <w:t>0</w:t>
      </w:r>
      <w:r>
        <w:rPr>
          <w:rFonts w:ascii="仿宋_GB2312" w:hAnsi="宋体" w:hint="eastAsia"/>
        </w:rPr>
        <w:t>元时，甲方按照约定的停电期限中止供电</w:t>
      </w:r>
      <w:r>
        <w:rPr>
          <w:rFonts w:ascii="宋体" w:hAnsi="宋体" w:hint="eastAsia"/>
        </w:rPr>
        <w:t>。</w:t>
      </w:r>
    </w:p>
    <w:p w:rsidR="00832CAF" w:rsidRDefault="00134B82" w:rsidP="00C46774">
      <w:pPr>
        <w:spacing w:line="400" w:lineRule="exact"/>
        <w:ind w:leftChars="100" w:left="210" w:rightChars="9" w:right="19" w:firstLineChars="200" w:firstLine="420"/>
        <w:rPr>
          <w:rFonts w:ascii="仿宋_GB2312" w:hAnsi="宋体"/>
        </w:rPr>
      </w:pPr>
      <w:r>
        <w:rPr>
          <w:rFonts w:ascii="仿宋_GB2312" w:hAnsi="宋体" w:hint="eastAsia"/>
        </w:rPr>
        <w:t>2.</w:t>
      </w:r>
      <w:r>
        <w:rPr>
          <w:rFonts w:ascii="宋体" w:hAnsi="宋体" w:hint="eastAsia"/>
        </w:rPr>
        <w:t>甲方提供短信方式提醒服务，乙方确认短信接收方式如下：</w:t>
      </w:r>
    </w:p>
    <w:p w:rsidR="00832CAF" w:rsidRDefault="00134B82">
      <w:pPr>
        <w:pStyle w:val="1"/>
        <w:spacing w:line="400" w:lineRule="exact"/>
        <w:ind w:leftChars="100" w:left="210" w:firstLineChars="200" w:firstLine="420"/>
        <w:jc w:val="left"/>
        <w:rPr>
          <w:rFonts w:hAnsi="宋体"/>
        </w:rPr>
      </w:pPr>
      <w:r>
        <w:rPr>
          <w:rFonts w:hAnsi="宋体" w:hint="eastAsia"/>
        </w:rPr>
        <w:t>联系人：</w:t>
      </w:r>
      <w:r>
        <w:rPr>
          <w:rFonts w:hAnsi="宋体" w:hint="eastAsia"/>
          <w:u w:val="single"/>
        </w:rPr>
        <w:t xml:space="preserve">    </w:t>
      </w:r>
      <w:r w:rsidRPr="00663884">
        <w:rPr>
          <w:rFonts w:hAnsi="宋体" w:hint="eastAsia"/>
          <w:color w:val="FF0000"/>
          <w:u w:val="single"/>
        </w:rPr>
        <w:t xml:space="preserve"> </w:t>
      </w:r>
      <w:r w:rsidR="00663884" w:rsidRPr="00663884">
        <w:rPr>
          <w:rFonts w:hAnsi="宋体" w:hint="eastAsia"/>
          <w:color w:val="FF0000"/>
          <w:u w:val="single"/>
        </w:rPr>
        <w:t>XX</w:t>
      </w:r>
      <w:r>
        <w:rPr>
          <w:rFonts w:hAnsi="宋体" w:hint="eastAsia"/>
          <w:u w:val="single"/>
        </w:rPr>
        <w:t xml:space="preserve">        </w:t>
      </w:r>
      <w:r>
        <w:rPr>
          <w:rFonts w:hAnsi="宋体" w:hint="eastAsia"/>
        </w:rPr>
        <w:t xml:space="preserve">   联系手机：</w:t>
      </w:r>
      <w:r>
        <w:rPr>
          <w:rFonts w:hAnsi="宋体" w:hint="eastAsia"/>
          <w:u w:val="single"/>
        </w:rPr>
        <w:t xml:space="preserve">     </w:t>
      </w:r>
      <w:r w:rsidR="00663884" w:rsidRPr="00663884">
        <w:rPr>
          <w:rFonts w:hAnsi="宋体" w:hint="eastAsia"/>
          <w:color w:val="FF0000"/>
          <w:u w:val="single"/>
        </w:rPr>
        <w:t>XX</w:t>
      </w:r>
      <w:r w:rsidRPr="00663884">
        <w:rPr>
          <w:rFonts w:hAnsi="宋体" w:hint="eastAsia"/>
          <w:color w:val="FF0000"/>
          <w:u w:val="single"/>
        </w:rPr>
        <w:t xml:space="preserve"> </w:t>
      </w:r>
      <w:r>
        <w:rPr>
          <w:rFonts w:hAnsi="宋体" w:hint="eastAsia"/>
          <w:u w:val="single"/>
        </w:rPr>
        <w:t xml:space="preserve">        </w:t>
      </w:r>
    </w:p>
    <w:p w:rsidR="00832CAF" w:rsidRDefault="00134B82" w:rsidP="00C46774">
      <w:pPr>
        <w:spacing w:line="400" w:lineRule="exact"/>
        <w:ind w:leftChars="100" w:left="210" w:rightChars="9" w:right="19" w:firstLineChars="200" w:firstLine="420"/>
        <w:rPr>
          <w:rFonts w:ascii="仿宋_GB2312" w:hAnsi="宋体"/>
        </w:rPr>
      </w:pPr>
      <w:r>
        <w:rPr>
          <w:rFonts w:ascii="仿宋_GB2312" w:hAnsi="宋体" w:hint="eastAsia"/>
        </w:rPr>
        <w:t>3.</w:t>
      </w:r>
      <w:r>
        <w:rPr>
          <w:rFonts w:ascii="仿宋_GB2312" w:hAnsi="宋体" w:hint="eastAsia"/>
        </w:rPr>
        <w:t>乙方可在掌上电力、电</w:t>
      </w:r>
      <w:r>
        <w:rPr>
          <w:rFonts w:ascii="仿宋_GB2312" w:hAnsi="宋体" w:hint="eastAsia"/>
        </w:rPr>
        <w:t>e</w:t>
      </w:r>
      <w:r>
        <w:rPr>
          <w:rFonts w:ascii="仿宋_GB2312" w:hAnsi="宋体" w:hint="eastAsia"/>
        </w:rPr>
        <w:t>宝、</w:t>
      </w:r>
      <w:proofErr w:type="gramStart"/>
      <w:r>
        <w:rPr>
          <w:rFonts w:ascii="仿宋_GB2312" w:hAnsi="宋体" w:hint="eastAsia"/>
        </w:rPr>
        <w:t>微信公众号</w:t>
      </w:r>
      <w:proofErr w:type="gramEnd"/>
      <w:r>
        <w:rPr>
          <w:rFonts w:ascii="仿宋_GB2312" w:hAnsi="宋体" w:hint="eastAsia"/>
        </w:rPr>
        <w:t>、支付</w:t>
      </w:r>
      <w:proofErr w:type="gramStart"/>
      <w:r>
        <w:rPr>
          <w:rFonts w:ascii="仿宋_GB2312" w:hAnsi="宋体" w:hint="eastAsia"/>
        </w:rPr>
        <w:t>宝生活</w:t>
      </w:r>
      <w:proofErr w:type="gramEnd"/>
      <w:r>
        <w:rPr>
          <w:rFonts w:ascii="仿宋_GB2312" w:hAnsi="宋体" w:hint="eastAsia"/>
        </w:rPr>
        <w:t>号中绑定用电户号，进行电费信息查询、接收电费可用余额信息、充值电费。</w:t>
      </w:r>
    </w:p>
    <w:p w:rsidR="00832CAF" w:rsidRDefault="00134B82">
      <w:pPr>
        <w:spacing w:line="400" w:lineRule="exact"/>
        <w:ind w:leftChars="100" w:left="210" w:firstLineChars="200" w:firstLine="422"/>
        <w:rPr>
          <w:rFonts w:ascii="仿宋_GB2312" w:hAnsi="宋体"/>
          <w:b/>
        </w:rPr>
      </w:pPr>
      <w:r>
        <w:rPr>
          <w:rFonts w:ascii="仿宋_GB2312" w:hAnsi="宋体" w:hint="eastAsia"/>
          <w:b/>
        </w:rPr>
        <w:t>第二条</w:t>
      </w:r>
      <w:r>
        <w:rPr>
          <w:rFonts w:ascii="仿宋_GB2312" w:hAnsi="宋体" w:hint="eastAsia"/>
          <w:b/>
        </w:rPr>
        <w:t xml:space="preserve">  </w:t>
      </w:r>
      <w:r>
        <w:rPr>
          <w:rFonts w:ascii="仿宋_GB2312" w:hAnsi="宋体" w:hint="eastAsia"/>
          <w:b/>
        </w:rPr>
        <w:t>抄表和出账方式</w:t>
      </w:r>
    </w:p>
    <w:p w:rsidR="00832CAF" w:rsidRDefault="00134B82" w:rsidP="00C46774">
      <w:pPr>
        <w:spacing w:line="400" w:lineRule="exact"/>
        <w:ind w:leftChars="100" w:left="210" w:rightChars="9" w:right="19" w:firstLineChars="200" w:firstLine="420"/>
        <w:rPr>
          <w:rFonts w:ascii="仿宋_GB2312" w:hAnsi="宋体"/>
        </w:rPr>
      </w:pPr>
      <w:r>
        <w:rPr>
          <w:rFonts w:ascii="仿宋_GB2312" w:hAnsi="宋体" w:hint="eastAsia"/>
        </w:rPr>
        <w:t>1.</w:t>
      </w:r>
      <w:r>
        <w:rPr>
          <w:rFonts w:ascii="仿宋_GB2312" w:hAnsi="宋体" w:hint="eastAsia"/>
        </w:rPr>
        <w:t>甲方按抄表周期</w:t>
      </w:r>
      <w:r>
        <w:rPr>
          <w:rFonts w:ascii="仿宋_GB2312" w:hAnsi="宋体" w:hint="eastAsia"/>
          <w:u w:val="single"/>
        </w:rPr>
        <w:t>（单月</w:t>
      </w:r>
      <w:r>
        <w:rPr>
          <w:rFonts w:ascii="宋体" w:hAnsi="宋体" w:hint="eastAsia"/>
          <w:u w:val="single"/>
        </w:rPr>
        <w:sym w:font="Wingdings" w:char="F06F"/>
      </w:r>
      <w:r>
        <w:rPr>
          <w:rFonts w:ascii="仿宋_GB2312" w:hAnsi="宋体" w:hint="eastAsia"/>
          <w:u w:val="single"/>
        </w:rPr>
        <w:t>/</w:t>
      </w:r>
      <w:r>
        <w:rPr>
          <w:rFonts w:ascii="仿宋_GB2312" w:hAnsi="宋体" w:hint="eastAsia"/>
          <w:u w:val="single"/>
        </w:rPr>
        <w:t>双月</w:t>
      </w:r>
      <w:r>
        <w:rPr>
          <w:rFonts w:ascii="宋体" w:hAnsi="宋体" w:hint="eastAsia"/>
          <w:u w:val="single"/>
        </w:rPr>
        <w:sym w:font="Wingdings" w:char="F06F"/>
      </w:r>
      <w:r>
        <w:rPr>
          <w:rFonts w:ascii="仿宋_GB2312" w:hAnsi="宋体" w:hint="eastAsia"/>
          <w:u w:val="single"/>
        </w:rPr>
        <w:t>/</w:t>
      </w:r>
      <w:r>
        <w:rPr>
          <w:rFonts w:ascii="仿宋_GB2312" w:hAnsi="宋体" w:hint="eastAsia"/>
          <w:u w:val="single"/>
        </w:rPr>
        <w:t>每月</w:t>
      </w:r>
      <w:r>
        <w:rPr>
          <w:rFonts w:ascii="宋体" w:hAnsi="宋体" w:hint="eastAsia"/>
          <w:u w:val="single"/>
        </w:rPr>
        <w:sym w:font="Wingdings" w:char="F06F"/>
      </w:r>
      <w:r>
        <w:rPr>
          <w:rFonts w:ascii="仿宋_GB2312" w:hAnsi="宋体" w:hint="eastAsia"/>
          <w:u w:val="single"/>
        </w:rPr>
        <w:t>）</w:t>
      </w:r>
      <w:r>
        <w:rPr>
          <w:rFonts w:ascii="仿宋_GB2312" w:hAnsi="宋体" w:hint="eastAsia"/>
        </w:rPr>
        <w:t>抄表，并在抄表当月完成电费出账，按日测算的电费可用余额作为参考依据，乙方发生的电费以甲方电费发票数据为准。</w:t>
      </w:r>
    </w:p>
    <w:p w:rsidR="00832CAF" w:rsidRDefault="00134B82" w:rsidP="00C46774">
      <w:pPr>
        <w:spacing w:line="400" w:lineRule="exact"/>
        <w:ind w:leftChars="100" w:left="210" w:rightChars="9" w:right="19" w:firstLineChars="200" w:firstLine="420"/>
        <w:rPr>
          <w:rFonts w:ascii="仿宋_GB2312" w:hAnsi="宋体"/>
        </w:rPr>
      </w:pPr>
      <w:r>
        <w:rPr>
          <w:rFonts w:ascii="仿宋_GB2312" w:hAnsi="宋体" w:hint="eastAsia"/>
        </w:rPr>
        <w:t>2.</w:t>
      </w:r>
      <w:r>
        <w:rPr>
          <w:rFonts w:ascii="仿宋_GB2312" w:hAnsi="宋体" w:hint="eastAsia"/>
        </w:rPr>
        <w:t>乙方可在电费出账后前往供电营业厅打印电费发票。</w:t>
      </w:r>
    </w:p>
    <w:p w:rsidR="00832CAF" w:rsidRDefault="00134B82">
      <w:pPr>
        <w:spacing w:line="400" w:lineRule="exact"/>
        <w:ind w:leftChars="100" w:left="210" w:firstLineChars="200" w:firstLine="422"/>
        <w:rPr>
          <w:rFonts w:ascii="仿宋_GB2312" w:hAnsi="宋体"/>
          <w:b/>
        </w:rPr>
      </w:pPr>
      <w:r>
        <w:rPr>
          <w:rFonts w:ascii="仿宋_GB2312" w:hAnsi="宋体" w:hint="eastAsia"/>
          <w:b/>
        </w:rPr>
        <w:t>第三条</w:t>
      </w:r>
      <w:r>
        <w:rPr>
          <w:rFonts w:ascii="仿宋_GB2312" w:hAnsi="宋体" w:hint="eastAsia"/>
          <w:b/>
        </w:rPr>
        <w:t xml:space="preserve">  </w:t>
      </w:r>
      <w:r>
        <w:rPr>
          <w:rFonts w:ascii="仿宋_GB2312" w:hAnsi="宋体" w:hint="eastAsia"/>
          <w:b/>
        </w:rPr>
        <w:t>甲方权利和义务</w:t>
      </w:r>
    </w:p>
    <w:p w:rsidR="00832CAF" w:rsidRDefault="00134B82" w:rsidP="00C46774">
      <w:pPr>
        <w:spacing w:line="400" w:lineRule="exact"/>
        <w:ind w:leftChars="100" w:left="210" w:rightChars="9" w:right="19" w:firstLineChars="200" w:firstLine="420"/>
        <w:rPr>
          <w:rFonts w:ascii="仿宋_GB2312" w:hAnsi="宋体"/>
        </w:rPr>
      </w:pPr>
      <w:r>
        <w:rPr>
          <w:rFonts w:ascii="仿宋_GB2312" w:hAnsi="宋体" w:hint="eastAsia"/>
        </w:rPr>
        <w:t>1.</w:t>
      </w:r>
      <w:r>
        <w:rPr>
          <w:rFonts w:ascii="仿宋_GB2312" w:hAnsi="宋体" w:hint="eastAsia"/>
        </w:rPr>
        <w:t>甲方为乙方安装智能电能表，并使用远程采集系统进行远程自动抄表，在系统故障时采用人工现场方式进行补抄。</w:t>
      </w:r>
    </w:p>
    <w:p w:rsidR="00832CAF" w:rsidRDefault="00134B82" w:rsidP="00C46774">
      <w:pPr>
        <w:spacing w:line="400" w:lineRule="exact"/>
        <w:ind w:leftChars="100" w:left="210" w:rightChars="9" w:right="19" w:firstLineChars="200" w:firstLine="420"/>
        <w:rPr>
          <w:rFonts w:ascii="仿宋_GB2312" w:hAnsi="宋体"/>
        </w:rPr>
      </w:pPr>
      <w:r>
        <w:rPr>
          <w:rFonts w:ascii="仿宋_GB2312" w:hAnsi="宋体" w:hint="eastAsia"/>
        </w:rPr>
        <w:t>2.</w:t>
      </w:r>
      <w:r>
        <w:rPr>
          <w:rFonts w:ascii="仿宋_GB2312" w:hAnsi="宋体" w:hint="eastAsia"/>
        </w:rPr>
        <w:t>甲方</w:t>
      </w:r>
      <w:proofErr w:type="gramStart"/>
      <w:r>
        <w:rPr>
          <w:rFonts w:ascii="仿宋_GB2312" w:hAnsi="宋体" w:hint="eastAsia"/>
        </w:rPr>
        <w:t>每日按供用电</w:t>
      </w:r>
      <w:proofErr w:type="gramEnd"/>
      <w:r>
        <w:rPr>
          <w:rFonts w:ascii="仿宋_GB2312" w:hAnsi="宋体" w:hint="eastAsia"/>
        </w:rPr>
        <w:t>合同约定的电价标准测算乙方电费消费情况，当电费可用余额低于预警阈值时，甲方通过短信方式进行提醒。</w:t>
      </w:r>
      <w:r>
        <w:rPr>
          <w:rFonts w:ascii="仿宋_GB2312" w:hAnsi="宋体" w:hint="eastAsia"/>
        </w:rPr>
        <w:t xml:space="preserve"> </w:t>
      </w:r>
    </w:p>
    <w:p w:rsidR="00832CAF" w:rsidRDefault="00134B82" w:rsidP="00C46774">
      <w:pPr>
        <w:spacing w:line="400" w:lineRule="exact"/>
        <w:ind w:leftChars="100" w:left="210" w:rightChars="9" w:right="19" w:firstLineChars="200" w:firstLine="420"/>
        <w:rPr>
          <w:rFonts w:ascii="仿宋_GB2312" w:hAnsi="宋体"/>
        </w:rPr>
      </w:pPr>
      <w:r>
        <w:rPr>
          <w:rFonts w:ascii="仿宋_GB2312" w:hAnsi="宋体" w:hint="eastAsia"/>
        </w:rPr>
        <w:t>3.</w:t>
      </w:r>
      <w:r>
        <w:rPr>
          <w:rFonts w:ascii="仿宋_GB2312" w:hAnsi="宋体" w:hint="eastAsia"/>
        </w:rPr>
        <w:t>乙方电费可用余额低于</w:t>
      </w:r>
      <w:r>
        <w:rPr>
          <w:rFonts w:ascii="仿宋_GB2312" w:hAnsi="宋体" w:hint="eastAsia"/>
        </w:rPr>
        <w:t>0</w:t>
      </w:r>
      <w:r>
        <w:rPr>
          <w:rFonts w:ascii="仿宋_GB2312" w:hAnsi="宋体" w:hint="eastAsia"/>
        </w:rPr>
        <w:t>元后，按照约定的停电期限中止供电；乙方在续交电费后，甲方负责在</w:t>
      </w:r>
      <w:r>
        <w:rPr>
          <w:rFonts w:ascii="仿宋_GB2312" w:hAnsi="宋体" w:hint="eastAsia"/>
        </w:rPr>
        <w:t>24</w:t>
      </w:r>
      <w:r>
        <w:rPr>
          <w:rFonts w:ascii="仿宋_GB2312" w:hAnsi="宋体" w:hint="eastAsia"/>
        </w:rPr>
        <w:t>小时内恢复供电。</w:t>
      </w:r>
    </w:p>
    <w:p w:rsidR="00832CAF" w:rsidRDefault="00134B82" w:rsidP="00C46774">
      <w:pPr>
        <w:spacing w:line="400" w:lineRule="exact"/>
        <w:ind w:leftChars="100" w:left="210" w:rightChars="9" w:right="19" w:firstLineChars="200" w:firstLine="420"/>
        <w:rPr>
          <w:rFonts w:ascii="仿宋_GB2312" w:hAnsi="宋体"/>
        </w:rPr>
      </w:pPr>
      <w:r>
        <w:rPr>
          <w:rFonts w:ascii="仿宋_GB2312" w:hAnsi="宋体" w:hint="eastAsia"/>
        </w:rPr>
        <w:t>4.</w:t>
      </w:r>
      <w:r>
        <w:rPr>
          <w:rFonts w:ascii="仿宋_GB2312" w:hAnsi="宋体" w:hint="eastAsia"/>
        </w:rPr>
        <w:t>乙方通过第三</w:t>
      </w:r>
      <w:proofErr w:type="gramStart"/>
      <w:r>
        <w:rPr>
          <w:rFonts w:ascii="仿宋_GB2312" w:hAnsi="宋体" w:hint="eastAsia"/>
        </w:rPr>
        <w:t>方渠道</w:t>
      </w:r>
      <w:proofErr w:type="gramEnd"/>
      <w:r>
        <w:rPr>
          <w:rFonts w:ascii="仿宋_GB2312" w:hAnsi="宋体" w:hint="eastAsia"/>
        </w:rPr>
        <w:t>交费的（例如：支付宝、</w:t>
      </w:r>
      <w:proofErr w:type="gramStart"/>
      <w:r>
        <w:rPr>
          <w:rFonts w:ascii="仿宋_GB2312" w:hAnsi="宋体" w:hint="eastAsia"/>
        </w:rPr>
        <w:t>微信等</w:t>
      </w:r>
      <w:proofErr w:type="gramEnd"/>
      <w:r>
        <w:rPr>
          <w:rFonts w:ascii="仿宋_GB2312" w:hAnsi="宋体" w:hint="eastAsia"/>
        </w:rPr>
        <w:t>），以甲方确认资金到账之日为准。</w:t>
      </w:r>
    </w:p>
    <w:p w:rsidR="00832CAF" w:rsidRDefault="00134B82" w:rsidP="00C46774">
      <w:pPr>
        <w:spacing w:line="400" w:lineRule="exact"/>
        <w:ind w:leftChars="100" w:left="210" w:rightChars="9" w:right="19" w:firstLineChars="200" w:firstLine="420"/>
        <w:rPr>
          <w:rFonts w:ascii="仿宋_GB2312" w:hAnsi="宋体"/>
        </w:rPr>
      </w:pPr>
      <w:r>
        <w:rPr>
          <w:rFonts w:ascii="仿宋_GB2312" w:hAnsi="宋体" w:hint="eastAsia"/>
        </w:rPr>
        <w:t>5.</w:t>
      </w:r>
      <w:r>
        <w:rPr>
          <w:rFonts w:ascii="仿宋_GB2312" w:hAnsi="宋体" w:hint="eastAsia"/>
        </w:rPr>
        <w:t>遇有抄表和出账周期变更，甲方需及时通知乙方。</w:t>
      </w:r>
    </w:p>
    <w:p w:rsidR="00832CAF" w:rsidRDefault="00134B82">
      <w:pPr>
        <w:spacing w:line="400" w:lineRule="exact"/>
        <w:ind w:leftChars="100" w:left="210" w:firstLineChars="200" w:firstLine="422"/>
        <w:rPr>
          <w:rFonts w:ascii="仿宋_GB2312" w:hAnsi="宋体"/>
          <w:b/>
        </w:rPr>
      </w:pPr>
      <w:r>
        <w:rPr>
          <w:rFonts w:ascii="仿宋_GB2312" w:hAnsi="宋体" w:hint="eastAsia"/>
          <w:b/>
        </w:rPr>
        <w:t>第四条</w:t>
      </w:r>
      <w:r>
        <w:rPr>
          <w:rFonts w:ascii="仿宋_GB2312" w:hAnsi="宋体" w:hint="eastAsia"/>
          <w:b/>
        </w:rPr>
        <w:t xml:space="preserve">  </w:t>
      </w:r>
      <w:r>
        <w:rPr>
          <w:rFonts w:ascii="仿宋_GB2312" w:hAnsi="宋体" w:hint="eastAsia"/>
          <w:b/>
        </w:rPr>
        <w:t>乙方权利和义务</w:t>
      </w:r>
    </w:p>
    <w:p w:rsidR="00832CAF" w:rsidRDefault="00134B82" w:rsidP="00C46774">
      <w:pPr>
        <w:spacing w:line="400" w:lineRule="exact"/>
        <w:ind w:leftChars="100" w:left="210" w:rightChars="9" w:right="19" w:firstLineChars="200" w:firstLine="420"/>
        <w:rPr>
          <w:rFonts w:ascii="仿宋_GB2312" w:hAnsi="宋体"/>
        </w:rPr>
      </w:pPr>
      <w:r>
        <w:rPr>
          <w:rFonts w:ascii="仿宋_GB2312" w:hAnsi="宋体" w:hint="eastAsia"/>
        </w:rPr>
        <w:t>1.</w:t>
      </w:r>
      <w:r>
        <w:rPr>
          <w:rFonts w:ascii="仿宋_GB2312" w:hAnsi="宋体" w:hint="eastAsia"/>
        </w:rPr>
        <w:t>乙方在开通智能交费业务后应关注可用余额，乙方在接到余额不足提醒或停电通</w:t>
      </w:r>
      <w:r>
        <w:rPr>
          <w:rFonts w:ascii="仿宋_GB2312" w:hAnsi="宋体" w:hint="eastAsia"/>
        </w:rPr>
        <w:lastRenderedPageBreak/>
        <w:t>知后，应及时充值电费，确保余额充足；由于乙方未及时充值电费引起停电等情况，造成的一切后果和损失由乙方承担。</w:t>
      </w:r>
    </w:p>
    <w:p w:rsidR="00832CAF" w:rsidRDefault="00134B82">
      <w:pPr>
        <w:autoSpaceDE w:val="0"/>
        <w:autoSpaceDN w:val="0"/>
        <w:adjustRightInd w:val="0"/>
        <w:spacing w:line="400" w:lineRule="exact"/>
        <w:ind w:leftChars="100" w:left="210" w:firstLineChars="200" w:firstLine="420"/>
        <w:textAlignment w:val="baseline"/>
        <w:rPr>
          <w:rFonts w:ascii="仿宋_GB2312" w:hAnsi="宋体"/>
        </w:rPr>
      </w:pPr>
      <w:r>
        <w:rPr>
          <w:rFonts w:ascii="仿宋_GB2312" w:hAnsi="宋体" w:hint="eastAsia"/>
        </w:rPr>
        <w:t>2.</w:t>
      </w:r>
      <w:r>
        <w:rPr>
          <w:rFonts w:ascii="仿宋_GB2312" w:hAnsi="宋体" w:hint="eastAsia"/>
        </w:rPr>
        <w:t>乙方可采取现金、</w:t>
      </w:r>
      <w:proofErr w:type="spellStart"/>
      <w:r>
        <w:rPr>
          <w:rFonts w:ascii="仿宋_GB2312" w:hAnsi="宋体" w:hint="eastAsia"/>
        </w:rPr>
        <w:t>pos</w:t>
      </w:r>
      <w:proofErr w:type="spellEnd"/>
      <w:r>
        <w:rPr>
          <w:rFonts w:ascii="仿宋_GB2312" w:hAnsi="宋体" w:hint="eastAsia"/>
        </w:rPr>
        <w:t>机刷卡、电</w:t>
      </w:r>
      <w:r>
        <w:rPr>
          <w:rFonts w:ascii="仿宋_GB2312" w:hAnsi="宋体" w:hint="eastAsia"/>
        </w:rPr>
        <w:t>e</w:t>
      </w:r>
      <w:r>
        <w:rPr>
          <w:rFonts w:ascii="仿宋_GB2312" w:hAnsi="宋体" w:hint="eastAsia"/>
        </w:rPr>
        <w:t>宝、支付宝、</w:t>
      </w:r>
      <w:proofErr w:type="gramStart"/>
      <w:r>
        <w:rPr>
          <w:rFonts w:ascii="仿宋_GB2312" w:hAnsi="宋体" w:hint="eastAsia"/>
        </w:rPr>
        <w:t>微信支付</w:t>
      </w:r>
      <w:proofErr w:type="gramEnd"/>
      <w:r>
        <w:rPr>
          <w:rFonts w:ascii="仿宋_GB2312" w:hAnsi="宋体" w:hint="eastAsia"/>
        </w:rPr>
        <w:t>、银行汇款、现金进账单等方式充值。乙方通过银行转账、汇款、现金进账单方式充值的，应将充值凭证原件送达甲方营业厅完成充值操作。</w:t>
      </w:r>
    </w:p>
    <w:p w:rsidR="00832CAF" w:rsidRDefault="00134B82">
      <w:pPr>
        <w:autoSpaceDE w:val="0"/>
        <w:autoSpaceDN w:val="0"/>
        <w:adjustRightInd w:val="0"/>
        <w:spacing w:line="400" w:lineRule="exact"/>
        <w:ind w:leftChars="100" w:left="210" w:firstLineChars="200" w:firstLine="420"/>
        <w:textAlignment w:val="baseline"/>
        <w:rPr>
          <w:rFonts w:ascii="仿宋_GB2312" w:hAnsi="宋体"/>
          <w:b/>
        </w:rPr>
      </w:pPr>
      <w:r>
        <w:rPr>
          <w:rFonts w:ascii="仿宋_GB2312" w:hAnsi="宋体" w:hint="eastAsia"/>
        </w:rPr>
        <w:t>3.</w:t>
      </w:r>
      <w:r>
        <w:rPr>
          <w:rFonts w:ascii="仿宋_GB2312" w:hAnsi="宋体" w:hint="eastAsia"/>
          <w:b/>
        </w:rPr>
        <w:t>乙方应保持手机通讯畅通，如变更手机号码应及时到甲方营业厅办理变更手续；如因乙方手机停机、号码变更等情况未收到甲方的提醒信息，造成的一切后果由乙方承担。</w:t>
      </w:r>
    </w:p>
    <w:p w:rsidR="00832CAF" w:rsidRDefault="00134B82">
      <w:pPr>
        <w:autoSpaceDE w:val="0"/>
        <w:autoSpaceDN w:val="0"/>
        <w:adjustRightInd w:val="0"/>
        <w:spacing w:line="400" w:lineRule="exact"/>
        <w:ind w:leftChars="100" w:left="210" w:firstLineChars="200" w:firstLine="420"/>
        <w:textAlignment w:val="baseline"/>
        <w:rPr>
          <w:rFonts w:ascii="仿宋_GB2312" w:hAnsi="宋体"/>
          <w:b/>
        </w:rPr>
      </w:pPr>
      <w:r>
        <w:rPr>
          <w:rFonts w:ascii="仿宋_GB2312" w:hAnsi="宋体" w:hint="eastAsia"/>
        </w:rPr>
        <w:t>4.</w:t>
      </w:r>
      <w:r>
        <w:rPr>
          <w:rFonts w:ascii="仿宋_GB2312" w:hAnsi="宋体" w:hint="eastAsia"/>
          <w:b/>
        </w:rPr>
        <w:t>乙方用电主体变更时，应至供电公司营业厅办理变更手续，重新签订协议及变更相关信息，如因未及时办理变更造成相关损失由乙方或所有权继承人承担一切后果。</w:t>
      </w:r>
    </w:p>
    <w:p w:rsidR="00832CAF" w:rsidRDefault="00134B82">
      <w:pPr>
        <w:spacing w:line="400" w:lineRule="exact"/>
        <w:ind w:leftChars="100" w:left="210" w:firstLineChars="200" w:firstLine="422"/>
        <w:rPr>
          <w:rFonts w:ascii="仿宋_GB2312" w:hAnsi="宋体"/>
          <w:b/>
        </w:rPr>
      </w:pPr>
      <w:r>
        <w:rPr>
          <w:rFonts w:ascii="仿宋_GB2312" w:hAnsi="宋体" w:hint="eastAsia"/>
          <w:b/>
        </w:rPr>
        <w:t>第五条</w:t>
      </w:r>
      <w:r>
        <w:rPr>
          <w:rFonts w:ascii="仿宋_GB2312" w:hAnsi="宋体" w:hint="eastAsia"/>
          <w:b/>
        </w:rPr>
        <w:t xml:space="preserve">  </w:t>
      </w:r>
      <w:r>
        <w:rPr>
          <w:rFonts w:ascii="仿宋_GB2312" w:hAnsi="宋体" w:hint="eastAsia"/>
          <w:b/>
        </w:rPr>
        <w:t>违约责任</w:t>
      </w:r>
    </w:p>
    <w:p w:rsidR="00832CAF" w:rsidRDefault="00134B82">
      <w:pPr>
        <w:spacing w:line="400" w:lineRule="exact"/>
        <w:ind w:leftChars="100" w:left="210" w:firstLineChars="200" w:firstLine="420"/>
        <w:rPr>
          <w:rFonts w:ascii="仿宋_GB2312" w:hAnsi="宋体"/>
        </w:rPr>
      </w:pPr>
      <w:r>
        <w:rPr>
          <w:rFonts w:ascii="仿宋_GB2312" w:hAnsi="宋体" w:hint="eastAsia"/>
        </w:rPr>
        <w:t>乙方应在供用电合同规定的抄表当月结清电费，逾期应承担电费违约金。电费违约金按下列规定计算：电费违约金自逾期之日起计算至交费之日止，居民客户每日按欠费总额的千分之一计算，其他客户当年欠费部分每日按欠费总额的千分之二计算，跨年欠费部分每日按欠费总额的千分之三计算，</w:t>
      </w:r>
      <w:r>
        <w:rPr>
          <w:rFonts w:ascii="仿宋_GB2312" w:hAnsi="宋体"/>
        </w:rPr>
        <w:t>但不超过造成损失的百分之三十</w:t>
      </w:r>
      <w:r>
        <w:rPr>
          <w:rFonts w:ascii="仿宋_GB2312" w:hAnsi="宋体" w:hint="eastAsia"/>
        </w:rPr>
        <w:t>。</w:t>
      </w:r>
    </w:p>
    <w:p w:rsidR="00832CAF" w:rsidRDefault="00134B82">
      <w:pPr>
        <w:spacing w:line="400" w:lineRule="exact"/>
        <w:ind w:leftChars="100" w:left="210" w:firstLineChars="200" w:firstLine="422"/>
        <w:rPr>
          <w:rFonts w:ascii="仿宋_GB2312" w:hAnsi="宋体"/>
          <w:b/>
        </w:rPr>
      </w:pPr>
      <w:r>
        <w:rPr>
          <w:rFonts w:ascii="仿宋_GB2312" w:hAnsi="宋体" w:hint="eastAsia"/>
          <w:b/>
        </w:rPr>
        <w:t>第六条</w:t>
      </w:r>
      <w:r>
        <w:rPr>
          <w:rFonts w:ascii="仿宋_GB2312" w:hAnsi="宋体" w:hint="eastAsia"/>
          <w:b/>
        </w:rPr>
        <w:t xml:space="preserve">  </w:t>
      </w:r>
      <w:r>
        <w:rPr>
          <w:rFonts w:ascii="仿宋_GB2312" w:hAnsi="宋体" w:hint="eastAsia"/>
          <w:b/>
        </w:rPr>
        <w:t>争议解决办法</w:t>
      </w:r>
    </w:p>
    <w:p w:rsidR="00832CAF" w:rsidRDefault="00134B82">
      <w:pPr>
        <w:spacing w:line="400" w:lineRule="exact"/>
        <w:ind w:leftChars="100" w:left="210" w:firstLineChars="200" w:firstLine="420"/>
        <w:rPr>
          <w:rFonts w:ascii="仿宋_GB2312" w:hAnsi="宋体"/>
          <w:b/>
        </w:rPr>
      </w:pPr>
      <w:r>
        <w:rPr>
          <w:rFonts w:ascii="仿宋_GB2312" w:hAnsi="宋体" w:hint="eastAsia"/>
        </w:rPr>
        <w:t>乙方对用电计量、电费有异议时，</w:t>
      </w:r>
      <w:proofErr w:type="gramStart"/>
      <w:r>
        <w:rPr>
          <w:rFonts w:ascii="仿宋_GB2312" w:hAnsi="宋体" w:hint="eastAsia"/>
        </w:rPr>
        <w:t>按供用电</w:t>
      </w:r>
      <w:proofErr w:type="gramEnd"/>
      <w:r>
        <w:rPr>
          <w:rFonts w:ascii="仿宋_GB2312" w:hAnsi="宋体" w:hint="eastAsia"/>
        </w:rPr>
        <w:t>合同相关条款执行。</w:t>
      </w:r>
    </w:p>
    <w:p w:rsidR="00832CAF" w:rsidRDefault="00134B82">
      <w:pPr>
        <w:spacing w:line="400" w:lineRule="exact"/>
        <w:ind w:leftChars="100" w:left="210" w:firstLineChars="200" w:firstLine="422"/>
        <w:rPr>
          <w:rFonts w:ascii="仿宋_GB2312" w:hAnsi="宋体"/>
          <w:b/>
        </w:rPr>
      </w:pPr>
      <w:r>
        <w:rPr>
          <w:rFonts w:ascii="仿宋_GB2312" w:hAnsi="宋体" w:hint="eastAsia"/>
          <w:b/>
        </w:rPr>
        <w:t>第七条</w:t>
      </w:r>
      <w:r>
        <w:rPr>
          <w:rFonts w:ascii="仿宋_GB2312" w:hAnsi="宋体" w:hint="eastAsia"/>
          <w:b/>
        </w:rPr>
        <w:t xml:space="preserve">  </w:t>
      </w:r>
      <w:r>
        <w:rPr>
          <w:rFonts w:ascii="仿宋_GB2312" w:hAnsi="宋体" w:hint="eastAsia"/>
          <w:b/>
        </w:rPr>
        <w:t>协议的有效期</w:t>
      </w:r>
    </w:p>
    <w:p w:rsidR="00832CAF" w:rsidRDefault="00134B82">
      <w:pPr>
        <w:spacing w:line="400" w:lineRule="exact"/>
        <w:ind w:leftChars="100" w:left="210" w:firstLineChars="200" w:firstLine="420"/>
        <w:rPr>
          <w:rFonts w:ascii="仿宋_GB2312" w:hAnsi="宋体"/>
        </w:rPr>
      </w:pPr>
      <w:r>
        <w:rPr>
          <w:rFonts w:ascii="仿宋_GB2312" w:hAnsi="宋体" w:hint="eastAsia"/>
        </w:rPr>
        <w:t>本协议自甲、乙双方签字，并加盖公章（附用电户名人有效证件）后生效，有效期</w:t>
      </w:r>
      <w:r>
        <w:rPr>
          <w:rFonts w:ascii="仿宋_GB2312" w:hAnsi="宋体" w:hint="eastAsia"/>
        </w:rPr>
        <w:t>5</w:t>
      </w:r>
      <w:r>
        <w:rPr>
          <w:rFonts w:ascii="仿宋_GB2312" w:hAnsi="宋体" w:hint="eastAsia"/>
        </w:rPr>
        <w:t>年。有效期届满，双方均未对协议效力提出异议或者双方对协议继续实际履行，协议仍然有效。</w:t>
      </w:r>
    </w:p>
    <w:p w:rsidR="00832CAF" w:rsidRDefault="00134B82">
      <w:pPr>
        <w:autoSpaceDE w:val="0"/>
        <w:autoSpaceDN w:val="0"/>
        <w:adjustRightInd w:val="0"/>
        <w:spacing w:line="400" w:lineRule="exact"/>
        <w:ind w:leftChars="100" w:left="210" w:firstLineChars="200" w:firstLine="422"/>
        <w:textAlignment w:val="baseline"/>
        <w:rPr>
          <w:rFonts w:ascii="仿宋_GB2312" w:hAnsi="宋体"/>
          <w:b/>
        </w:rPr>
      </w:pPr>
      <w:r>
        <w:rPr>
          <w:rFonts w:ascii="仿宋_GB2312" w:hAnsi="宋体" w:hint="eastAsia"/>
          <w:b/>
        </w:rPr>
        <w:t>第八条</w:t>
      </w:r>
      <w:r>
        <w:rPr>
          <w:rFonts w:ascii="仿宋_GB2312" w:hAnsi="宋体" w:hint="eastAsia"/>
          <w:b/>
        </w:rPr>
        <w:t xml:space="preserve">  </w:t>
      </w:r>
      <w:r>
        <w:rPr>
          <w:rFonts w:ascii="仿宋_GB2312" w:hAnsi="宋体" w:hint="eastAsia"/>
          <w:b/>
        </w:rPr>
        <w:t>附则</w:t>
      </w:r>
    </w:p>
    <w:p w:rsidR="00832CAF" w:rsidRDefault="00134B82">
      <w:pPr>
        <w:autoSpaceDE w:val="0"/>
        <w:autoSpaceDN w:val="0"/>
        <w:adjustRightInd w:val="0"/>
        <w:spacing w:line="400" w:lineRule="exact"/>
        <w:ind w:leftChars="100" w:left="210" w:firstLineChars="200" w:firstLine="420"/>
        <w:textAlignment w:val="baseline"/>
      </w:pPr>
      <w:r>
        <w:rPr>
          <w:rFonts w:hint="eastAsia"/>
        </w:rPr>
        <w:t>1.</w:t>
      </w:r>
      <w:r>
        <w:rPr>
          <w:rFonts w:hint="eastAsia"/>
        </w:rPr>
        <w:t>本协议作为甲乙双方签订的供用电合同的附件，具有同等法律效力。</w:t>
      </w:r>
    </w:p>
    <w:p w:rsidR="00832CAF" w:rsidRDefault="00134B82">
      <w:pPr>
        <w:autoSpaceDE w:val="0"/>
        <w:autoSpaceDN w:val="0"/>
        <w:adjustRightInd w:val="0"/>
        <w:spacing w:line="400" w:lineRule="exact"/>
        <w:ind w:leftChars="100" w:left="210" w:firstLineChars="200" w:firstLine="420"/>
        <w:textAlignment w:val="baseline"/>
        <w:rPr>
          <w:rFonts w:ascii="仿宋_GB2312" w:hAnsi="宋体"/>
        </w:rPr>
      </w:pPr>
      <w:r>
        <w:rPr>
          <w:rFonts w:hint="eastAsia"/>
        </w:rPr>
        <w:t>2.</w:t>
      </w:r>
      <w:r>
        <w:rPr>
          <w:rFonts w:hint="eastAsia"/>
        </w:rPr>
        <w:t>本</w:t>
      </w:r>
      <w:r>
        <w:rPr>
          <w:rFonts w:ascii="仿宋_GB2312" w:hAnsi="宋体" w:hint="eastAsia"/>
        </w:rPr>
        <w:t>协议正本壹式贰份，甲方壹份，乙方壹份。</w:t>
      </w:r>
    </w:p>
    <w:p w:rsidR="00832CAF" w:rsidRDefault="00832CAF">
      <w:pPr>
        <w:autoSpaceDE w:val="0"/>
        <w:autoSpaceDN w:val="0"/>
        <w:adjustRightInd w:val="0"/>
        <w:spacing w:line="400" w:lineRule="exact"/>
        <w:ind w:leftChars="100" w:left="210" w:firstLineChars="200" w:firstLine="420"/>
        <w:textAlignment w:val="baseline"/>
        <w:rPr>
          <w:rFonts w:ascii="仿宋_GB2312" w:hAnsi="宋体"/>
        </w:rPr>
      </w:pPr>
    </w:p>
    <w:p w:rsidR="00832CAF" w:rsidRPr="00663884" w:rsidRDefault="00134B82">
      <w:pPr>
        <w:pStyle w:val="1"/>
        <w:spacing w:line="400" w:lineRule="exact"/>
        <w:ind w:right="1385"/>
        <w:jc w:val="right"/>
        <w:rPr>
          <w:color w:val="FF0000"/>
          <w:u w:val="single"/>
        </w:rPr>
      </w:pPr>
      <w:r w:rsidRPr="00663884">
        <w:rPr>
          <w:rFonts w:hint="eastAsia"/>
          <w:b/>
          <w:color w:val="FF0000"/>
        </w:rPr>
        <w:t>请用电人手写：本人已阅读并知晓本协议涉及的权利、义务各项约定事项。</w:t>
      </w:r>
      <w:r w:rsidRPr="00663884">
        <w:rPr>
          <w:rFonts w:hint="eastAsia"/>
          <w:color w:val="FF0000"/>
          <w:u w:val="single"/>
        </w:rPr>
        <w:t xml:space="preserve"> </w:t>
      </w:r>
    </w:p>
    <w:p w:rsidR="00832CAF" w:rsidRDefault="00134B82">
      <w:pPr>
        <w:pStyle w:val="1"/>
        <w:spacing w:line="400" w:lineRule="exact"/>
        <w:ind w:right="1385"/>
        <w:jc w:val="left"/>
        <w:rPr>
          <w:rFonts w:ascii="仿宋_GB2312" w:hAnsi="宋体"/>
          <w:b/>
        </w:rPr>
      </w:pPr>
      <w:r>
        <w:rPr>
          <w:rFonts w:hint="eastAsia"/>
          <w:u w:val="single"/>
        </w:rPr>
        <w:t xml:space="preserve">                                                                     </w:t>
      </w:r>
      <w:r>
        <w:rPr>
          <w:rFonts w:ascii="仿宋_GB2312" w:hAnsi="宋体" w:hint="eastAsia"/>
          <w:b/>
        </w:rPr>
        <w:t>供电方：（公章）</w:t>
      </w:r>
      <w:r w:rsidR="00663884">
        <w:rPr>
          <w:rFonts w:ascii="仿宋_GB2312" w:hAnsi="宋体" w:hint="eastAsia"/>
          <w:b/>
        </w:rPr>
        <w:t xml:space="preserve">                          </w:t>
      </w:r>
      <w:r>
        <w:rPr>
          <w:rFonts w:ascii="仿宋_GB2312" w:hAnsi="宋体" w:hint="eastAsia"/>
          <w:b/>
        </w:rPr>
        <w:t>用电方：（公章）</w:t>
      </w:r>
      <w:r w:rsidR="00663884">
        <w:rPr>
          <w:rFonts w:ascii="仿宋_GB2312" w:hAnsi="宋体" w:hint="eastAsia"/>
          <w:b/>
        </w:rPr>
        <w:t xml:space="preserve"> </w:t>
      </w:r>
      <w:r w:rsidR="00663884">
        <w:rPr>
          <w:rFonts w:ascii="仿宋_GB2312" w:hAnsi="宋体" w:hint="eastAsia"/>
          <w:b/>
          <w:color w:val="FF0000"/>
        </w:rPr>
        <w:t>签名</w:t>
      </w:r>
      <w:r w:rsidR="00663884">
        <w:rPr>
          <w:rFonts w:ascii="仿宋_GB2312" w:hAnsi="宋体" w:hint="eastAsia"/>
          <w:b/>
          <w:color w:val="FF0000"/>
        </w:rPr>
        <w:t>+</w:t>
      </w:r>
      <w:r w:rsidR="00663884">
        <w:rPr>
          <w:rFonts w:ascii="仿宋_GB2312" w:hAnsi="宋体" w:hint="eastAsia"/>
          <w:b/>
          <w:color w:val="FF0000"/>
        </w:rPr>
        <w:t>手印</w:t>
      </w:r>
      <w:r w:rsidR="00663884">
        <w:rPr>
          <w:rFonts w:ascii="仿宋_GB2312" w:hAnsi="宋体" w:hint="eastAsia"/>
          <w:b/>
        </w:rPr>
        <w:tab/>
      </w:r>
    </w:p>
    <w:p w:rsidR="00832CAF" w:rsidRDefault="00832CAF">
      <w:pPr>
        <w:autoSpaceDE w:val="0"/>
        <w:autoSpaceDN w:val="0"/>
        <w:adjustRightInd w:val="0"/>
        <w:spacing w:line="400" w:lineRule="exact"/>
        <w:textAlignment w:val="baseline"/>
        <w:rPr>
          <w:rFonts w:ascii="仿宋_GB2312" w:hAnsi="宋体"/>
          <w:b/>
        </w:rPr>
      </w:pPr>
    </w:p>
    <w:p w:rsidR="00832CAF" w:rsidRDefault="00134B82">
      <w:pPr>
        <w:autoSpaceDE w:val="0"/>
        <w:autoSpaceDN w:val="0"/>
        <w:adjustRightInd w:val="0"/>
        <w:spacing w:line="400" w:lineRule="exact"/>
        <w:textAlignment w:val="baseline"/>
        <w:rPr>
          <w:rFonts w:ascii="仿宋_GB2312" w:hAnsi="宋体"/>
          <w:b/>
        </w:rPr>
      </w:pPr>
      <w:r>
        <w:rPr>
          <w:rFonts w:ascii="仿宋_GB2312" w:hAnsi="宋体" w:hint="eastAsia"/>
          <w:b/>
        </w:rPr>
        <w:t>签约</w:t>
      </w:r>
      <w:r>
        <w:rPr>
          <w:rFonts w:ascii="仿宋_GB2312" w:hAnsi="宋体" w:hint="eastAsia"/>
          <w:b/>
          <w:kern w:val="0"/>
          <w:sz w:val="20"/>
        </w:rPr>
        <w:t>人：（盖章）</w:t>
      </w:r>
      <w:r>
        <w:rPr>
          <w:rFonts w:ascii="仿宋_GB2312" w:hAnsi="宋体" w:hint="eastAsia"/>
          <w:b/>
          <w:kern w:val="0"/>
          <w:sz w:val="20"/>
        </w:rPr>
        <w:t xml:space="preserve">   </w:t>
      </w:r>
      <w:r>
        <w:rPr>
          <w:rFonts w:ascii="仿宋_GB2312" w:hAnsi="宋体" w:hint="eastAsia"/>
          <w:b/>
        </w:rPr>
        <w:t xml:space="preserve">                      </w:t>
      </w:r>
      <w:r>
        <w:rPr>
          <w:rFonts w:ascii="仿宋_GB2312" w:hAnsi="宋体" w:hint="eastAsia"/>
          <w:b/>
        </w:rPr>
        <w:t>签约人</w:t>
      </w:r>
      <w:r>
        <w:rPr>
          <w:rFonts w:ascii="仿宋_GB2312" w:hAnsi="宋体" w:hint="eastAsia"/>
          <w:b/>
          <w:kern w:val="0"/>
          <w:sz w:val="20"/>
        </w:rPr>
        <w:t>：（盖章）</w:t>
      </w:r>
      <w:r w:rsidR="00663884">
        <w:rPr>
          <w:rFonts w:ascii="仿宋_GB2312" w:hAnsi="宋体" w:hint="eastAsia"/>
          <w:b/>
          <w:color w:val="FF0000"/>
        </w:rPr>
        <w:t>签名</w:t>
      </w:r>
      <w:r w:rsidR="00663884">
        <w:rPr>
          <w:rFonts w:ascii="仿宋_GB2312" w:hAnsi="宋体" w:hint="eastAsia"/>
          <w:b/>
          <w:color w:val="FF0000"/>
        </w:rPr>
        <w:t>+</w:t>
      </w:r>
      <w:r w:rsidR="00663884">
        <w:rPr>
          <w:rFonts w:ascii="仿宋_GB2312" w:hAnsi="宋体" w:hint="eastAsia"/>
          <w:b/>
          <w:color w:val="FF0000"/>
        </w:rPr>
        <w:t>手印</w:t>
      </w:r>
      <w:r w:rsidR="00663884">
        <w:rPr>
          <w:rFonts w:ascii="仿宋_GB2312" w:hAnsi="宋体" w:hint="eastAsia"/>
          <w:b/>
          <w:color w:val="FF0000"/>
        </w:rPr>
        <w:t>（与上面一样）</w:t>
      </w:r>
    </w:p>
    <w:p w:rsidR="00832CAF" w:rsidRDefault="00832CAF">
      <w:pPr>
        <w:autoSpaceDE w:val="0"/>
        <w:autoSpaceDN w:val="0"/>
        <w:adjustRightInd w:val="0"/>
        <w:spacing w:line="400" w:lineRule="exact"/>
        <w:textAlignment w:val="baseline"/>
        <w:rPr>
          <w:rFonts w:ascii="仿宋_GB2312" w:hAnsi="宋体"/>
          <w:b/>
        </w:rPr>
      </w:pPr>
    </w:p>
    <w:p w:rsidR="00832CAF" w:rsidRDefault="00134B82">
      <w:pPr>
        <w:spacing w:line="400" w:lineRule="exact"/>
        <w:rPr>
          <w:rFonts w:ascii="仿宋_GB2312" w:eastAsia="仿宋_GB2312" w:hAnsi="宋体"/>
          <w:sz w:val="32"/>
        </w:rPr>
      </w:pPr>
      <w:r>
        <w:rPr>
          <w:rFonts w:ascii="仿宋_GB2312" w:hAnsi="宋体" w:hint="eastAsia"/>
          <w:b/>
        </w:rPr>
        <w:t>签约时间：</w:t>
      </w:r>
      <w:r>
        <w:rPr>
          <w:rFonts w:ascii="仿宋_GB2312" w:hAnsi="宋体" w:hint="eastAsia"/>
          <w:b/>
        </w:rPr>
        <w:t xml:space="preserve">   </w:t>
      </w:r>
      <w:r>
        <w:rPr>
          <w:rFonts w:ascii="仿宋_GB2312" w:hAnsi="宋体" w:hint="eastAsia"/>
          <w:b/>
        </w:rPr>
        <w:t>年</w:t>
      </w:r>
      <w:r>
        <w:rPr>
          <w:rFonts w:ascii="仿宋_GB2312" w:hAnsi="宋体"/>
          <w:b/>
        </w:rPr>
        <w:t xml:space="preserve">  </w:t>
      </w:r>
      <w:r>
        <w:rPr>
          <w:rFonts w:ascii="仿宋_GB2312" w:hAnsi="宋体" w:hint="eastAsia"/>
          <w:b/>
        </w:rPr>
        <w:t>月</w:t>
      </w:r>
      <w:r>
        <w:rPr>
          <w:rFonts w:ascii="仿宋_GB2312" w:hAnsi="宋体"/>
          <w:b/>
        </w:rPr>
        <w:t xml:space="preserve">  </w:t>
      </w:r>
      <w:r>
        <w:rPr>
          <w:rFonts w:ascii="仿宋_GB2312" w:hAnsi="宋体" w:hint="eastAsia"/>
          <w:b/>
        </w:rPr>
        <w:t>日</w:t>
      </w:r>
      <w:r>
        <w:rPr>
          <w:rFonts w:ascii="仿宋_GB2312" w:hAnsi="宋体" w:hint="eastAsia"/>
          <w:b/>
        </w:rPr>
        <w:t xml:space="preserve">                 </w:t>
      </w:r>
      <w:r>
        <w:rPr>
          <w:rFonts w:ascii="仿宋_GB2312" w:hAnsi="宋体" w:hint="eastAsia"/>
          <w:b/>
        </w:rPr>
        <w:t>签约时间：</w:t>
      </w:r>
      <w:r>
        <w:rPr>
          <w:rFonts w:ascii="仿宋_GB2312" w:hAnsi="宋体" w:hint="eastAsia"/>
          <w:b/>
        </w:rPr>
        <w:t xml:space="preserve"> </w:t>
      </w:r>
      <w:r w:rsidR="00BD458E" w:rsidRPr="00BD458E">
        <w:rPr>
          <w:rFonts w:ascii="仿宋_GB2312" w:hAnsi="宋体" w:hint="eastAsia"/>
          <w:b/>
          <w:color w:val="FF0000"/>
        </w:rPr>
        <w:t>XXXX</w:t>
      </w:r>
      <w:r w:rsidRPr="00BD458E">
        <w:rPr>
          <w:rFonts w:ascii="仿宋_GB2312" w:hAnsi="宋体" w:hint="eastAsia"/>
          <w:b/>
          <w:color w:val="FF0000"/>
        </w:rPr>
        <w:t xml:space="preserve"> </w:t>
      </w:r>
      <w:r>
        <w:rPr>
          <w:rFonts w:ascii="仿宋_GB2312" w:hAnsi="宋体" w:hint="eastAsia"/>
          <w:b/>
        </w:rPr>
        <w:t xml:space="preserve"> </w:t>
      </w:r>
      <w:r>
        <w:rPr>
          <w:rFonts w:ascii="仿宋_GB2312" w:hAnsi="宋体" w:hint="eastAsia"/>
          <w:b/>
        </w:rPr>
        <w:t>年</w:t>
      </w:r>
      <w:r>
        <w:rPr>
          <w:rFonts w:ascii="仿宋_GB2312" w:hAnsi="宋体"/>
          <w:b/>
        </w:rPr>
        <w:t xml:space="preserve"> </w:t>
      </w:r>
      <w:r w:rsidR="00BD458E" w:rsidRPr="00BD458E">
        <w:rPr>
          <w:rFonts w:ascii="仿宋_GB2312" w:hAnsi="宋体" w:hint="eastAsia"/>
          <w:b/>
          <w:color w:val="FF0000"/>
        </w:rPr>
        <w:t>XX</w:t>
      </w:r>
      <w:r w:rsidRPr="00BD458E">
        <w:rPr>
          <w:rFonts w:ascii="仿宋_GB2312" w:hAnsi="宋体"/>
          <w:b/>
          <w:color w:val="FF0000"/>
        </w:rPr>
        <w:t xml:space="preserve"> </w:t>
      </w:r>
      <w:r>
        <w:rPr>
          <w:rFonts w:ascii="仿宋_GB2312" w:hAnsi="宋体" w:hint="eastAsia"/>
          <w:b/>
        </w:rPr>
        <w:t>月</w:t>
      </w:r>
      <w:r>
        <w:rPr>
          <w:rFonts w:ascii="仿宋_GB2312" w:hAnsi="宋体"/>
          <w:b/>
        </w:rPr>
        <w:t xml:space="preserve"> </w:t>
      </w:r>
      <w:r w:rsidR="00BD458E" w:rsidRPr="00BD458E">
        <w:rPr>
          <w:rFonts w:ascii="仿宋_GB2312" w:hAnsi="宋体" w:hint="eastAsia"/>
          <w:b/>
          <w:color w:val="FF0000"/>
        </w:rPr>
        <w:t>XX</w:t>
      </w:r>
      <w:r w:rsidRPr="00BD458E">
        <w:rPr>
          <w:rFonts w:ascii="仿宋_GB2312" w:hAnsi="宋体"/>
          <w:b/>
          <w:color w:val="FF0000"/>
        </w:rPr>
        <w:t xml:space="preserve"> </w:t>
      </w:r>
      <w:r>
        <w:rPr>
          <w:rFonts w:ascii="仿宋_GB2312" w:hAnsi="宋体" w:hint="eastAsia"/>
          <w:b/>
        </w:rPr>
        <w:t>日</w:t>
      </w:r>
    </w:p>
    <w:p w:rsidR="00134B82" w:rsidRPr="00BD458E" w:rsidRDefault="00134B82">
      <w:bookmarkStart w:id="0" w:name="_GoBack"/>
      <w:bookmarkEnd w:id="0"/>
    </w:p>
    <w:sectPr w:rsidR="00134B82" w:rsidRPr="00BD458E">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479" w:rsidRDefault="001B7479" w:rsidP="00C46774">
      <w:r>
        <w:separator/>
      </w:r>
    </w:p>
  </w:endnote>
  <w:endnote w:type="continuationSeparator" w:id="0">
    <w:p w:rsidR="001B7479" w:rsidRDefault="001B7479" w:rsidP="00C4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479" w:rsidRDefault="001B7479" w:rsidP="00C46774">
      <w:r>
        <w:separator/>
      </w:r>
    </w:p>
  </w:footnote>
  <w:footnote w:type="continuationSeparator" w:id="0">
    <w:p w:rsidR="001B7479" w:rsidRDefault="001B7479" w:rsidP="00C46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34B82"/>
    <w:rsid w:val="00172A27"/>
    <w:rsid w:val="001B7479"/>
    <w:rsid w:val="00663884"/>
    <w:rsid w:val="00832CAF"/>
    <w:rsid w:val="00950BDE"/>
    <w:rsid w:val="00BD458E"/>
    <w:rsid w:val="00C46774"/>
    <w:rsid w:val="00DA3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customStyle="1" w:styleId="1">
    <w:name w:val="纯文本1"/>
    <w:basedOn w:val="a"/>
    <w:rPr>
      <w:rFonts w:ascii="宋体" w:hAnsi="Courier New"/>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284</Words>
  <Characters>1623</Characters>
  <Application>Microsoft Office Word</Application>
  <DocSecurity>0</DocSecurity>
  <PresentationFormat/>
  <Lines>13</Lines>
  <Paragraphs>3</Paragraphs>
  <Slides>0</Slides>
  <Notes>0</Notes>
  <HiddenSlides>0</HiddenSlides>
  <MMClips>0</MMClips>
  <ScaleCrop>false</ScaleCrop>
  <Manager/>
  <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 能 交 费 结 算 协 议</dc:title>
  <dc:subject/>
  <dc:creator>Administrator</dc:creator>
  <cp:keywords/>
  <dc:description/>
  <cp:lastModifiedBy>Administrator</cp:lastModifiedBy>
  <cp:revision>6</cp:revision>
  <cp:lastPrinted>1900-12-31T16:00:00Z</cp:lastPrinted>
  <dcterms:created xsi:type="dcterms:W3CDTF">2017-06-13T01:03:00Z</dcterms:created>
  <dcterms:modified xsi:type="dcterms:W3CDTF">2017-06-13T02:17:00Z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2052-6.5.0.1967</vt:lpwstr>
  </property>
</Properties>
</file>